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5D" w:rsidRPr="00B343C1" w:rsidRDefault="00952177" w:rsidP="00564155">
      <w:pPr>
        <w:jc w:val="center"/>
        <w:rPr>
          <w:b/>
          <w:color w:val="FF0000"/>
          <w:sz w:val="32"/>
          <w:szCs w:val="32"/>
        </w:rPr>
      </w:pPr>
      <w:r w:rsidRPr="00B343C1">
        <w:rPr>
          <w:b/>
          <w:color w:val="FF0000"/>
          <w:sz w:val="28"/>
          <w:szCs w:val="28"/>
        </w:rPr>
        <w:t>XXV JUBILEUSZOWY TYDZIEŃ KULTURY JĘZYKA</w:t>
      </w:r>
    </w:p>
    <w:p w:rsidR="000A705D" w:rsidRDefault="00952177" w:rsidP="00564155">
      <w:pPr>
        <w:jc w:val="center"/>
      </w:pPr>
      <w:r>
        <w:t>(13–18 marca 2017r.)</w:t>
      </w:r>
    </w:p>
    <w:p w:rsidR="000A705D" w:rsidRDefault="00952177" w:rsidP="00986497">
      <w:pPr>
        <w:pStyle w:val="NormalnyWeb"/>
        <w:jc w:val="both"/>
      </w:pPr>
      <w:r>
        <w:rPr>
          <w:sz w:val="28"/>
          <w:szCs w:val="28"/>
        </w:rPr>
        <w:t>XXV</w:t>
      </w:r>
      <w:r w:rsidR="00564155">
        <w:rPr>
          <w:sz w:val="28"/>
          <w:szCs w:val="28"/>
        </w:rPr>
        <w:t xml:space="preserve"> </w:t>
      </w:r>
      <w:r>
        <w:t xml:space="preserve">Tydzień Kultury Języka Polskiego w woj. świętokrzyskim będzie obchodzony w dniach </w:t>
      </w:r>
      <w:r>
        <w:rPr>
          <w:b/>
          <w:bCs/>
        </w:rPr>
        <w:t>13</w:t>
      </w:r>
      <w:r>
        <w:rPr>
          <w:b/>
        </w:rPr>
        <w:t xml:space="preserve"> -18 marca 2017 roku</w:t>
      </w:r>
      <w:r>
        <w:t xml:space="preserve">. Tradycją ZSP Nr 5 w Łopusznie jest zaakcentowanie tego święta także w naszej szkole. Tegoroczne hasło Tygodnia brzmi: </w:t>
      </w:r>
    </w:p>
    <w:p w:rsidR="000A705D" w:rsidRDefault="00952177" w:rsidP="00986497">
      <w:pPr>
        <w:pStyle w:val="NormalnyWeb"/>
        <w:jc w:val="both"/>
      </w:pPr>
      <w:r>
        <w:rPr>
          <w:rStyle w:val="Mocnowyrniony"/>
        </w:rPr>
        <w:t>Kto czyta, błądzi mądrze i z refleksją.</w:t>
      </w:r>
    </w:p>
    <w:p w:rsidR="000A705D" w:rsidRDefault="00952177" w:rsidP="00986497">
      <w:pPr>
        <w:pStyle w:val="NormalnyWeb"/>
        <w:jc w:val="both"/>
      </w:pPr>
      <w:r>
        <w:t>Przygotowanie do obcowania z kulturą oraz jej współtworzenie, rozwijanie kompetencji czytelnicz</w:t>
      </w:r>
      <w:r>
        <w:t>ych i upowszechnianie czytelnictwa to niezwykle cenne doświadczenia, jakich powinna dostarczać szkoła. Bycie świadomym i zadowolonym odbiorcą kultury oraz refleksyjnym czytelnikiem wiąże się z zaspokajaniem potrzeby informacji, kultury i przyjemności. Zada</w:t>
      </w:r>
      <w:r>
        <w:t>niem tegorocznego Tygodnia Obchodów</w:t>
      </w:r>
      <w:r w:rsidR="00986497">
        <w:t xml:space="preserve"> </w:t>
      </w:r>
      <w:r>
        <w:t>Kultury Języka Polskiego  jest spełnienie tych oczekiwań.</w:t>
      </w:r>
    </w:p>
    <w:p w:rsidR="000A705D" w:rsidRDefault="00952177" w:rsidP="00986497">
      <w:pPr>
        <w:jc w:val="center"/>
      </w:pPr>
      <w:r>
        <w:rPr>
          <w:b/>
          <w:sz w:val="28"/>
          <w:szCs w:val="28"/>
        </w:rPr>
        <w:t>Harmonogram</w:t>
      </w:r>
      <w:r w:rsidR="00986497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XXV</w:t>
      </w:r>
      <w:r>
        <w:rPr>
          <w:b/>
          <w:sz w:val="28"/>
          <w:szCs w:val="28"/>
        </w:rPr>
        <w:t xml:space="preserve">  Obchodów Tygodnia Kultury Języka Polskiego</w:t>
      </w:r>
    </w:p>
    <w:p w:rsidR="000A705D" w:rsidRDefault="00952177" w:rsidP="00986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organizowanych w ZSP Nr  5 w Łopusznie</w:t>
      </w:r>
    </w:p>
    <w:p w:rsidR="000A705D" w:rsidRDefault="00952177" w:rsidP="00986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2016/2017</w:t>
      </w:r>
    </w:p>
    <w:tbl>
      <w:tblPr>
        <w:tblW w:w="8779" w:type="dxa"/>
        <w:tblInd w:w="3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1831"/>
        <w:gridCol w:w="1657"/>
        <w:gridCol w:w="3316"/>
        <w:gridCol w:w="1975"/>
      </w:tblGrid>
      <w:tr w:rsidR="000A705D"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705D" w:rsidRDefault="0095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705D" w:rsidRDefault="0095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Motto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705D" w:rsidRDefault="0095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Zadania 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705D" w:rsidRDefault="0095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Odpowiedzialn</w:t>
            </w:r>
            <w:r>
              <w:rPr>
                <w:szCs w:val="24"/>
              </w:rPr>
              <w:t>i</w:t>
            </w:r>
          </w:p>
        </w:tc>
      </w:tr>
      <w:tr w:rsidR="000A705D">
        <w:trPr>
          <w:trHeight w:val="229"/>
        </w:trPr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95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Poniedziałek</w:t>
            </w:r>
          </w:p>
          <w:p w:rsidR="000A705D" w:rsidRDefault="0095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13.03.2017</w:t>
            </w: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95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Wtorek</w:t>
            </w:r>
          </w:p>
          <w:p w:rsidR="000A705D" w:rsidRDefault="0095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14.03.2017</w:t>
            </w: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95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Środa </w:t>
            </w:r>
          </w:p>
          <w:p w:rsidR="000A705D" w:rsidRDefault="0095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15.03.2017</w:t>
            </w: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95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Czwartek</w:t>
            </w:r>
          </w:p>
          <w:p w:rsidR="000A705D" w:rsidRDefault="0095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16.03.2017</w:t>
            </w: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95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Piątek</w:t>
            </w:r>
          </w:p>
          <w:p w:rsidR="000A705D" w:rsidRDefault="0095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17.03.2017</w:t>
            </w: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952177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,,Bliżej Kultury”</w:t>
            </w: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952177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Maraton czytelniczy dla najmłodszych</w:t>
            </w:r>
          </w:p>
          <w:p w:rsidR="000A705D" w:rsidRDefault="00952177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dzieci ze SP w Łopusznie</w:t>
            </w: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95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Czytam i dlatego , rozumiem , myślę , działam </w:t>
            </w: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952177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,,Mój język świadczy</w:t>
            </w:r>
          </w:p>
          <w:p w:rsidR="000A705D" w:rsidRDefault="00952177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o mnie”</w:t>
            </w: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952177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,,Język emocji i myśli”</w:t>
            </w: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0A705D" w:rsidRDefault="000A705D">
            <w:pPr>
              <w:pStyle w:val="NormalnyWeb"/>
              <w:spacing w:before="0" w:after="0"/>
              <w:rPr>
                <w:u w:val="single"/>
              </w:rPr>
            </w:pPr>
          </w:p>
          <w:p w:rsidR="000A705D" w:rsidRDefault="000A705D">
            <w:pPr>
              <w:pStyle w:val="NormalnyWeb"/>
              <w:spacing w:before="0" w:after="0"/>
              <w:rPr>
                <w:u w:val="single"/>
              </w:rPr>
            </w:pPr>
          </w:p>
          <w:p w:rsidR="000A705D" w:rsidRDefault="00952177">
            <w:pPr>
              <w:pStyle w:val="NormalnyWeb"/>
              <w:spacing w:before="0" w:after="0"/>
            </w:pPr>
            <w:r>
              <w:rPr>
                <w:b/>
                <w:u w:val="single"/>
              </w:rPr>
              <w:t xml:space="preserve">,, </w:t>
            </w:r>
            <w:r>
              <w:rPr>
                <w:rStyle w:val="Mocnowyrniony"/>
                <w:u w:val="single"/>
              </w:rPr>
              <w:t>Kto czyta, błądzi mądrze i z refleksją.”</w:t>
            </w:r>
          </w:p>
          <w:p w:rsidR="000A705D" w:rsidRDefault="00952177">
            <w:pPr>
              <w:pStyle w:val="NormalnyWeb"/>
              <w:spacing w:before="0" w:after="0"/>
            </w:pPr>
            <w:r>
              <w:rPr>
                <w:rStyle w:val="Mocnowyrniony"/>
                <w:b w:val="0"/>
                <w:bCs w:val="0"/>
              </w:rPr>
              <w:t>Podsumowa</w:t>
            </w:r>
          </w:p>
          <w:p w:rsidR="000A705D" w:rsidRDefault="00952177">
            <w:pPr>
              <w:pStyle w:val="NormalnyWeb"/>
              <w:spacing w:before="0" w:after="0"/>
            </w:pPr>
            <w:r>
              <w:rPr>
                <w:rStyle w:val="Mocnowyrniony"/>
                <w:b w:val="0"/>
                <w:bCs w:val="0"/>
              </w:rPr>
              <w:t>nie  Tygodnia Kultury Języka</w:t>
            </w:r>
          </w:p>
        </w:tc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705D" w:rsidRDefault="00952177">
            <w:r>
              <w:lastRenderedPageBreak/>
              <w:t xml:space="preserve">Inauguracja  Obchodów Tygodnia Kultury  </w:t>
            </w:r>
            <w:r>
              <w:t>Języka.</w:t>
            </w:r>
          </w:p>
          <w:p w:rsidR="000A705D" w:rsidRDefault="00952177">
            <w:r>
              <w:t>Lekcje języka polskiego poświęcone  tematyce kultury słowa mówionego i pisanego.</w:t>
            </w:r>
          </w:p>
          <w:p w:rsidR="000A705D" w:rsidRDefault="00952177">
            <w:r>
              <w:t>,</w:t>
            </w:r>
            <w:r>
              <w:rPr>
                <w:b/>
                <w:bCs/>
              </w:rPr>
              <w:t>,Poczytaj mi, przyjacielu”</w:t>
            </w:r>
            <w:r>
              <w:t>. Spotkanie młodzieży z przedszkolakami.</w:t>
            </w:r>
            <w:r w:rsidR="00564155">
              <w:t xml:space="preserve"> </w:t>
            </w:r>
            <w:r>
              <w:t>Głośne czytanie bajek psychoedukacyjnych  połączone z zajęciami muzycznymi.</w:t>
            </w:r>
          </w:p>
          <w:p w:rsidR="000A705D" w:rsidRDefault="00952177">
            <w:r>
              <w:t>Udział uczniów w</w:t>
            </w:r>
          </w:p>
          <w:p w:rsidR="000A705D" w:rsidRDefault="00952177">
            <w:r>
              <w:rPr>
                <w:b/>
                <w:bCs/>
              </w:rPr>
              <w:t xml:space="preserve">XXIII </w:t>
            </w:r>
            <w:r>
              <w:rPr>
                <w:b/>
                <w:bCs/>
              </w:rPr>
              <w:t>Turnieju</w:t>
            </w:r>
            <w:r w:rsidR="005641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Krasomówczym</w:t>
            </w:r>
            <w:r w:rsidR="00564155">
              <w:rPr>
                <w:b/>
                <w:bCs/>
              </w:rPr>
              <w:t xml:space="preserve"> </w:t>
            </w:r>
            <w:r w:rsidR="00564155">
              <w:rPr>
                <w:b/>
                <w:bCs/>
              </w:rPr>
              <w:br/>
            </w:r>
            <w:r>
              <w:rPr>
                <w:b/>
              </w:rPr>
              <w:t>,,O Laur Demostenesa”</w:t>
            </w:r>
            <w:r>
              <w:t>.</w:t>
            </w:r>
          </w:p>
          <w:p w:rsidR="000A705D" w:rsidRDefault="0095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,,Czytanie łączy pokolenia”.</w:t>
            </w:r>
            <w:r w:rsidR="0056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Głośne czytanie w Centrum Wspierania Rodziny z Uśmiechem w Józefinie. </w:t>
            </w:r>
          </w:p>
          <w:p w:rsidR="000A705D" w:rsidRDefault="009521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Szkolne Dyktando Ortograficzne</w:t>
            </w:r>
          </w:p>
          <w:p w:rsidR="000A705D" w:rsidRDefault="00952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Rozwijanie recytatorskich i aktorskich uzdolnień w ramach wewnątrzklasowych k</w:t>
            </w:r>
            <w:r>
              <w:rPr>
                <w:sz w:val="24"/>
                <w:szCs w:val="24"/>
              </w:rPr>
              <w:t>onkursów.</w:t>
            </w:r>
          </w:p>
          <w:p w:rsidR="000A705D" w:rsidRDefault="000A705D"/>
          <w:p w:rsidR="000A705D" w:rsidRDefault="00952177">
            <w:r>
              <w:t>Szkolny Konkurs ,,</w:t>
            </w:r>
            <w:r>
              <w:rPr>
                <w:b/>
                <w:bCs/>
              </w:rPr>
              <w:t>Mistrz Pięknego Czytania”</w:t>
            </w:r>
          </w:p>
          <w:p w:rsidR="000A705D" w:rsidRDefault="00952177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Finał</w:t>
            </w:r>
            <w:r>
              <w:rPr>
                <w:b/>
                <w:bCs/>
                <w:szCs w:val="24"/>
              </w:rPr>
              <w:t xml:space="preserve"> Konkursu Kaligraficznego</w:t>
            </w:r>
          </w:p>
          <w:p w:rsidR="000A705D" w:rsidRDefault="000A705D"/>
          <w:p w:rsidR="000A705D" w:rsidRDefault="00952177">
            <w:r>
              <w:t>Udział uczniów w VII Powiatowym Konkursie Recytatorskim</w:t>
            </w:r>
            <w:r>
              <w:rPr>
                <w:b/>
                <w:u w:val="single"/>
              </w:rPr>
              <w:t>,,Ecce homo”</w:t>
            </w:r>
          </w:p>
          <w:p w:rsidR="000A705D" w:rsidRDefault="00952177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Akcja ,</w:t>
            </w:r>
            <w:r>
              <w:rPr>
                <w:b/>
                <w:bCs/>
                <w:szCs w:val="24"/>
              </w:rPr>
              <w:t>,Aforyzmy o książkach, czytaniu i bibliotece” -</w:t>
            </w:r>
            <w:r>
              <w:rPr>
                <w:szCs w:val="24"/>
              </w:rPr>
              <w:t xml:space="preserve"> propagowanie czytelnictwa, podkreślanie roli książki i biblioteki poprzez cytowanie złotych myśli.</w:t>
            </w:r>
          </w:p>
          <w:p w:rsidR="000A705D" w:rsidRDefault="000A705D">
            <w:pPr>
              <w:rPr>
                <w:sz w:val="24"/>
                <w:szCs w:val="24"/>
              </w:rPr>
            </w:pPr>
          </w:p>
          <w:p w:rsidR="000A705D" w:rsidRDefault="00952177">
            <w:r>
              <w:t>Głośne czytanie na lekcjach języka polskiego wybranych fragmentów  ,,Wesela” St.</w:t>
            </w:r>
            <w:r w:rsidR="00564155">
              <w:t xml:space="preserve"> </w:t>
            </w:r>
            <w:r>
              <w:t>Wyspiańskiego, wybranych wierszy Bolesława Leśmiana – w 140 rocznicę urodzi</w:t>
            </w:r>
            <w:r>
              <w:t>n poety.</w:t>
            </w:r>
          </w:p>
          <w:p w:rsidR="000A705D" w:rsidRDefault="00952177">
            <w:r>
              <w:t>,,Chcę przeczytać”... poznanie zainteresowań czytelniczych uczniów ZSP Nr5 w Łopusznie ankieta</w:t>
            </w:r>
          </w:p>
          <w:p w:rsidR="000A705D" w:rsidRDefault="000A705D"/>
          <w:p w:rsidR="000A705D" w:rsidRDefault="000A705D"/>
          <w:p w:rsidR="000A705D" w:rsidRDefault="000A705D">
            <w:pPr>
              <w:pStyle w:val="NormalnyWeb"/>
            </w:pPr>
          </w:p>
          <w:p w:rsidR="000A705D" w:rsidRDefault="000A705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952177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Poloniści:</w:t>
            </w:r>
          </w:p>
          <w:p w:rsidR="000A705D" w:rsidRDefault="0095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p.M.Satalecka</w:t>
            </w:r>
          </w:p>
          <w:p w:rsidR="000A705D" w:rsidRDefault="0095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p.A.Czaja</w:t>
            </w:r>
          </w:p>
          <w:p w:rsidR="000A705D" w:rsidRDefault="0095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p.H.Czeszek</w:t>
            </w:r>
          </w:p>
          <w:p w:rsidR="000A705D" w:rsidRDefault="00952177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Opiekun biblioteki:</w:t>
            </w:r>
          </w:p>
          <w:p w:rsidR="000A705D" w:rsidRDefault="0095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p. D.Pruska</w:t>
            </w: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  <w:p w:rsidR="000A705D" w:rsidRDefault="000A70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A705D" w:rsidRDefault="000A705D"/>
    <w:p w:rsidR="000A705D" w:rsidRDefault="000A705D"/>
    <w:sectPr w:rsidR="000A705D" w:rsidSect="000A705D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177" w:rsidRDefault="00952177" w:rsidP="00564155">
      <w:pPr>
        <w:spacing w:after="0" w:line="240" w:lineRule="auto"/>
      </w:pPr>
      <w:r>
        <w:separator/>
      </w:r>
    </w:p>
  </w:endnote>
  <w:endnote w:type="continuationSeparator" w:id="1">
    <w:p w:rsidR="00952177" w:rsidRDefault="00952177" w:rsidP="0056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7832"/>
      <w:docPartObj>
        <w:docPartGallery w:val="Page Numbers (Bottom of Page)"/>
        <w:docPartUnique/>
      </w:docPartObj>
    </w:sdtPr>
    <w:sdtContent>
      <w:p w:rsidR="00564155" w:rsidRDefault="00564155">
        <w:pPr>
          <w:pStyle w:val="Stopka"/>
          <w:jc w:val="right"/>
        </w:pPr>
        <w:fldSimple w:instr=" PAGE   \* MERGEFORMAT ">
          <w:r w:rsidR="00B343C1">
            <w:rPr>
              <w:noProof/>
            </w:rPr>
            <w:t>1</w:t>
          </w:r>
        </w:fldSimple>
      </w:p>
    </w:sdtContent>
  </w:sdt>
  <w:p w:rsidR="00564155" w:rsidRDefault="005641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177" w:rsidRDefault="00952177" w:rsidP="00564155">
      <w:pPr>
        <w:spacing w:after="0" w:line="240" w:lineRule="auto"/>
      </w:pPr>
      <w:r>
        <w:separator/>
      </w:r>
    </w:p>
  </w:footnote>
  <w:footnote w:type="continuationSeparator" w:id="1">
    <w:p w:rsidR="00952177" w:rsidRDefault="00952177" w:rsidP="00564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705D"/>
    <w:rsid w:val="000A705D"/>
    <w:rsid w:val="00564155"/>
    <w:rsid w:val="00952177"/>
    <w:rsid w:val="00986497"/>
    <w:rsid w:val="00B343C1"/>
    <w:rsid w:val="00F4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5D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0A705D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customStyle="1" w:styleId="Mocnowyrniony">
    <w:name w:val="Mocno wyróżniony"/>
    <w:basedOn w:val="Domylnaczcionkaakapitu"/>
    <w:qFormat/>
    <w:rsid w:val="000A705D"/>
    <w:rPr>
      <w:b/>
      <w:bCs/>
    </w:rPr>
  </w:style>
  <w:style w:type="paragraph" w:styleId="Nagwek">
    <w:name w:val="header"/>
    <w:basedOn w:val="Normalny"/>
    <w:next w:val="Tekstpodstawowy"/>
    <w:qFormat/>
    <w:rsid w:val="000A70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A705D"/>
    <w:pPr>
      <w:spacing w:after="120"/>
    </w:pPr>
  </w:style>
  <w:style w:type="paragraph" w:styleId="Lista">
    <w:name w:val="List"/>
    <w:basedOn w:val="Tekstpodstawowy"/>
    <w:rsid w:val="000A705D"/>
    <w:rPr>
      <w:rFonts w:cs="Mangal"/>
    </w:rPr>
  </w:style>
  <w:style w:type="paragraph" w:customStyle="1" w:styleId="Caption">
    <w:name w:val="Caption"/>
    <w:basedOn w:val="Normalny"/>
    <w:qFormat/>
    <w:rsid w:val="000A70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A705D"/>
    <w:pPr>
      <w:suppressLineNumbers/>
    </w:pPr>
    <w:rPr>
      <w:rFonts w:cs="Mangal"/>
    </w:rPr>
  </w:style>
  <w:style w:type="paragraph" w:styleId="NormalnyWeb">
    <w:name w:val="Normal (Web)"/>
    <w:basedOn w:val="Normalny"/>
    <w:qFormat/>
    <w:rsid w:val="000A705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A705D"/>
    <w:pPr>
      <w:ind w:left="720"/>
    </w:pPr>
    <w:rPr>
      <w:rFonts w:eastAsia="Calibri" w:cs="Times New Roman"/>
    </w:rPr>
  </w:style>
  <w:style w:type="paragraph" w:customStyle="1" w:styleId="Zawartotabeli">
    <w:name w:val="Zawartość tabeli"/>
    <w:basedOn w:val="Normalny"/>
    <w:qFormat/>
    <w:rsid w:val="000A705D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56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dc:description/>
  <cp:lastModifiedBy>WANRPo</cp:lastModifiedBy>
  <cp:revision>45</cp:revision>
  <dcterms:created xsi:type="dcterms:W3CDTF">2014-03-02T13:38:00Z</dcterms:created>
  <dcterms:modified xsi:type="dcterms:W3CDTF">2017-03-12T13:37:00Z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